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767D" w14:textId="77777777" w:rsidR="00843201" w:rsidRPr="00C16CE0" w:rsidRDefault="00843201" w:rsidP="00843201">
      <w:pPr>
        <w:rPr>
          <w:b/>
          <w:bCs/>
          <w:lang w:val="en-US"/>
        </w:rPr>
      </w:pPr>
      <w:r w:rsidRPr="00C16CE0">
        <w:rPr>
          <w:b/>
          <w:bCs/>
          <w:lang w:val="en-US"/>
        </w:rPr>
        <w:t>Table 1.</w:t>
      </w:r>
      <w:r w:rsidRPr="00B63EA9">
        <w:rPr>
          <w:b/>
          <w:bCs/>
          <w:lang w:val="en-US"/>
        </w:rPr>
        <w:t xml:space="preserve"> </w:t>
      </w:r>
      <w:r w:rsidRPr="00C16CE0">
        <w:rPr>
          <w:b/>
          <w:bCs/>
          <w:lang w:val="en-US"/>
        </w:rPr>
        <w:t xml:space="preserve">The age and gender characteristics of </w:t>
      </w:r>
      <w:proofErr w:type="gramStart"/>
      <w:r w:rsidRPr="00C16CE0">
        <w:rPr>
          <w:b/>
          <w:bCs/>
          <w:lang w:val="en-US"/>
        </w:rPr>
        <w:t>the patients</w:t>
      </w:r>
      <w:proofErr w:type="gramEnd"/>
      <w:r w:rsidRPr="00C16CE0">
        <w:rPr>
          <w:b/>
          <w:bCs/>
          <w:lang w:val="en-US"/>
        </w:rPr>
        <w:t xml:space="preserve"> with different adrenal tumors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355"/>
        <w:gridCol w:w="1309"/>
        <w:gridCol w:w="1317"/>
        <w:gridCol w:w="1741"/>
        <w:gridCol w:w="2063"/>
      </w:tblGrid>
      <w:tr w:rsidR="00843201" w:rsidRPr="00C16CE0" w14:paraId="5CF03E35" w14:textId="77777777" w:rsidTr="00120D7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1E5C78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CE573E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Patient</w:t>
            </w:r>
            <w:proofErr w:type="spellEnd"/>
            <w:r w:rsidRPr="00C16CE0">
              <w:rPr>
                <w:b/>
                <w:bCs/>
              </w:rPr>
              <w:t xml:space="preserve"> </w:t>
            </w:r>
            <w:proofErr w:type="spellStart"/>
            <w:r w:rsidRPr="00C16CE0">
              <w:rPr>
                <w:b/>
                <w:bCs/>
              </w:rPr>
              <w:t>groups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F58B5C" w14:textId="77777777" w:rsidR="00843201" w:rsidRPr="00C16CE0" w:rsidRDefault="00843201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 xml:space="preserve">p </w:t>
            </w:r>
            <w:proofErr w:type="spellStart"/>
            <w:r w:rsidRPr="00C16CE0">
              <w:rPr>
                <w:b/>
                <w:bCs/>
              </w:rPr>
              <w:t>value</w:t>
            </w:r>
            <w:proofErr w:type="spellEnd"/>
          </w:p>
        </w:tc>
      </w:tr>
      <w:tr w:rsidR="00843201" w:rsidRPr="00C16CE0" w14:paraId="4E8F7E17" w14:textId="77777777" w:rsidTr="00120D7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78F65C7" w14:textId="77777777" w:rsidR="00843201" w:rsidRPr="00C16CE0" w:rsidRDefault="00843201" w:rsidP="00120D77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4033B3" w14:textId="77777777" w:rsidR="00843201" w:rsidRPr="00C16CE0" w:rsidRDefault="00843201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PCC (n = 63)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0C1A8A" w14:textId="77777777" w:rsidR="00843201" w:rsidRPr="00C16CE0" w:rsidRDefault="00843201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ACC (n = 30)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630908" w14:textId="77777777" w:rsidR="00843201" w:rsidRPr="00C16CE0" w:rsidRDefault="00843201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NAA (n = 30)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5E5D23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Multiple</w:t>
            </w:r>
            <w:proofErr w:type="spellEnd"/>
            <w:r w:rsidRPr="00C16CE0">
              <w:rPr>
                <w:b/>
                <w:bCs/>
              </w:rPr>
              <w:t xml:space="preserve"> </w:t>
            </w:r>
            <w:proofErr w:type="spellStart"/>
            <w:r w:rsidRPr="00C16CE0">
              <w:rPr>
                <w:b/>
                <w:bCs/>
              </w:rPr>
              <w:t>comparisons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27CA79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Paired</w:t>
            </w:r>
            <w:proofErr w:type="spellEnd"/>
            <w:r w:rsidRPr="00C16CE0">
              <w:rPr>
                <w:b/>
                <w:bCs/>
              </w:rPr>
              <w:t xml:space="preserve"> </w:t>
            </w:r>
            <w:proofErr w:type="spellStart"/>
            <w:r w:rsidRPr="00C16CE0">
              <w:rPr>
                <w:b/>
                <w:bCs/>
              </w:rPr>
              <w:t>comparisons</w:t>
            </w:r>
            <w:proofErr w:type="spellEnd"/>
          </w:p>
        </w:tc>
      </w:tr>
      <w:tr w:rsidR="00843201" w:rsidRPr="00C16CE0" w14:paraId="7E554532" w14:textId="77777777" w:rsidTr="00120D7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E5150A" w14:textId="77777777" w:rsidR="00843201" w:rsidRPr="00C16CE0" w:rsidRDefault="00843201" w:rsidP="00120D77">
            <w:proofErr w:type="spellStart"/>
            <w:r w:rsidRPr="00C16CE0">
              <w:t>Age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at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diagnosis</w:t>
            </w:r>
            <w:proofErr w:type="spellEnd"/>
            <w:r w:rsidRPr="00C16CE0">
              <w:t xml:space="preserve">, </w:t>
            </w:r>
            <w:proofErr w:type="spellStart"/>
            <w:r w:rsidRPr="00C16CE0"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6514EB" w14:textId="77777777" w:rsidR="00843201" w:rsidRPr="00C16CE0" w:rsidRDefault="00843201" w:rsidP="00120D7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E077FA" w14:textId="77777777" w:rsidR="00843201" w:rsidRPr="00C16CE0" w:rsidRDefault="00843201" w:rsidP="00120D7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678E5B" w14:textId="77777777" w:rsidR="00843201" w:rsidRPr="00C16CE0" w:rsidRDefault="00843201" w:rsidP="00120D7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CD1F69" w14:textId="77777777" w:rsidR="00843201" w:rsidRPr="00C16CE0" w:rsidRDefault="00843201" w:rsidP="00120D77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3ADDA1" w14:textId="77777777" w:rsidR="00843201" w:rsidRPr="00C16CE0" w:rsidRDefault="00843201" w:rsidP="00120D77"/>
        </w:tc>
      </w:tr>
      <w:tr w:rsidR="00843201" w:rsidRPr="00C16CE0" w14:paraId="41A3C548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4C9BF5" w14:textId="77777777" w:rsidR="00843201" w:rsidRPr="00C16CE0" w:rsidRDefault="00843201" w:rsidP="00120D77">
            <w:r w:rsidRPr="00C16CE0">
              <w:t>Me [25Q; 75Q]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07C52C" w14:textId="77777777" w:rsidR="00843201" w:rsidRPr="00C16CE0" w:rsidRDefault="00843201" w:rsidP="00120D77">
            <w:r w:rsidRPr="00C16CE0">
              <w:t>51 [43.5; 59]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23E12F" w14:textId="77777777" w:rsidR="00843201" w:rsidRPr="00C16CE0" w:rsidRDefault="00843201" w:rsidP="00120D77">
            <w:r w:rsidRPr="00C16CE0">
              <w:t>50 [44; 61.5]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828465" w14:textId="77777777" w:rsidR="00843201" w:rsidRPr="00C16CE0" w:rsidRDefault="00843201" w:rsidP="00120D77">
            <w:r w:rsidRPr="00C16CE0">
              <w:t>59.5 [50.5; 70.8]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1DD2A3" w14:textId="77777777" w:rsidR="00843201" w:rsidRPr="00C16CE0" w:rsidRDefault="00843201" w:rsidP="00120D77">
            <w:r w:rsidRPr="00C16CE0">
              <w:t>0.015</w:t>
            </w:r>
            <w:r w:rsidRPr="00C16CE0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2676AE" w14:textId="77777777" w:rsidR="00843201" w:rsidRPr="00C16CE0" w:rsidRDefault="00843201" w:rsidP="00120D77">
            <w:r w:rsidRPr="00C16CE0">
              <w:t>1–2: 0.801 1–3: 0.014 2–3: 0.055</w:t>
            </w:r>
          </w:p>
        </w:tc>
      </w:tr>
      <w:tr w:rsidR="00843201" w:rsidRPr="00C16CE0" w14:paraId="4FD1D565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D42D5A" w14:textId="77777777" w:rsidR="00843201" w:rsidRPr="00C16CE0" w:rsidRDefault="00843201" w:rsidP="00120D77">
            <w:proofErr w:type="spellStart"/>
            <w:r w:rsidRPr="00C16CE0">
              <w:t>min-max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DCB980" w14:textId="77777777" w:rsidR="00843201" w:rsidRPr="00C16CE0" w:rsidRDefault="00843201" w:rsidP="00120D77">
            <w:r w:rsidRPr="00C16CE0">
              <w:t>22–81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C53B3F" w14:textId="77777777" w:rsidR="00843201" w:rsidRPr="00C16CE0" w:rsidRDefault="00843201" w:rsidP="00120D77">
            <w:r w:rsidRPr="00C16CE0">
              <w:t>28–68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7E87E6" w14:textId="77777777" w:rsidR="00843201" w:rsidRPr="00C16CE0" w:rsidRDefault="00843201" w:rsidP="00120D77">
            <w:r w:rsidRPr="00C16CE0">
              <w:t>27–79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305C3E" w14:textId="77777777" w:rsidR="00843201" w:rsidRPr="00C16CE0" w:rsidRDefault="00843201" w:rsidP="00120D77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4FA09E" w14:textId="77777777" w:rsidR="00843201" w:rsidRPr="00C16CE0" w:rsidRDefault="00843201" w:rsidP="00120D77"/>
        </w:tc>
      </w:tr>
      <w:tr w:rsidR="00843201" w:rsidRPr="00C16CE0" w14:paraId="150B9133" w14:textId="77777777" w:rsidTr="00120D7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F4513E" w14:textId="77777777" w:rsidR="00843201" w:rsidRPr="00C16CE0" w:rsidRDefault="00843201" w:rsidP="00120D77">
            <w:proofErr w:type="spellStart"/>
            <w:r w:rsidRPr="00C16CE0">
              <w:t>Gender</w:t>
            </w:r>
            <w:proofErr w:type="spellEnd"/>
            <w:r w:rsidRPr="00C16CE0">
              <w:t>, M/F,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DD914A" w14:textId="77777777" w:rsidR="00843201" w:rsidRPr="00C16CE0" w:rsidRDefault="00843201" w:rsidP="00120D77">
            <w:r w:rsidRPr="00C16CE0">
              <w:t>40/23 (63.5/36.5)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1B8E96" w14:textId="77777777" w:rsidR="00843201" w:rsidRPr="00C16CE0" w:rsidRDefault="00843201" w:rsidP="00120D77">
            <w:r w:rsidRPr="00C16CE0">
              <w:t>23/7 (76.7/23.3)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39EE00" w14:textId="77777777" w:rsidR="00843201" w:rsidRPr="00C16CE0" w:rsidRDefault="00843201" w:rsidP="00120D77">
            <w:r w:rsidRPr="00C16CE0">
              <w:t>26/4 (86.7/13.3)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6C6A37" w14:textId="77777777" w:rsidR="00843201" w:rsidRPr="00C16CE0" w:rsidRDefault="00843201" w:rsidP="00120D77">
            <w:r w:rsidRPr="00C16CE0">
              <w:t>0.054</w:t>
            </w:r>
            <w:r w:rsidRPr="00C16CE0">
              <w:rPr>
                <w:vertAlign w:val="superscript"/>
              </w:rPr>
              <w:t>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338F41" w14:textId="77777777" w:rsidR="00843201" w:rsidRPr="00C16CE0" w:rsidRDefault="00843201" w:rsidP="00120D77">
            <w:r w:rsidRPr="00C16CE0">
              <w:t>1–2: 0.603 1–3: 0.119 2–3: 0.603</w:t>
            </w:r>
          </w:p>
        </w:tc>
      </w:tr>
    </w:tbl>
    <w:p w14:paraId="77CE0A2C" w14:textId="77777777" w:rsidR="00843201" w:rsidRPr="00C16CE0" w:rsidRDefault="00843201" w:rsidP="00843201">
      <w:pPr>
        <w:rPr>
          <w:lang w:val="en-US"/>
        </w:rPr>
      </w:pPr>
      <w:r w:rsidRPr="00C16CE0">
        <w:rPr>
          <w:rFonts w:hint="cs"/>
          <w:lang w:val="en-US"/>
        </w:rPr>
        <w:t>ACC, adrenocortical carcinoma; F, female; M, male; NAA, hormonally non-functioning adrenal adenomas; PCC, pheochromocytoma</w:t>
      </w:r>
    </w:p>
    <w:p w14:paraId="3669201D" w14:textId="77777777" w:rsidR="00843201" w:rsidRPr="00C16CE0" w:rsidRDefault="00843201" w:rsidP="00843201">
      <w:pPr>
        <w:rPr>
          <w:lang w:val="en-US"/>
        </w:rPr>
      </w:pPr>
      <w:r w:rsidRPr="00C16CE0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proofErr w:type="spellStart"/>
      <w:r w:rsidRPr="00C16CE0">
        <w:rPr>
          <w:rFonts w:hint="cs"/>
          <w:lang w:val="en-US"/>
        </w:rPr>
        <w:t>Kruskall</w:t>
      </w:r>
      <w:proofErr w:type="spellEnd"/>
      <w:r w:rsidRPr="00C16CE0">
        <w:rPr>
          <w:rFonts w:hint="cs"/>
          <w:lang w:val="en-US"/>
        </w:rPr>
        <w:t>-</w:t>
      </w:r>
      <w:proofErr w:type="gramStart"/>
      <w:r w:rsidRPr="00C16CE0">
        <w:rPr>
          <w:rFonts w:hint="cs"/>
          <w:lang w:val="en-US"/>
        </w:rPr>
        <w:t>Wallis</w:t>
      </w:r>
      <w:proofErr w:type="gramEnd"/>
      <w:r w:rsidRPr="00C16CE0">
        <w:rPr>
          <w:rFonts w:hint="cs"/>
          <w:lang w:val="en-US"/>
        </w:rPr>
        <w:t xml:space="preserve"> test</w:t>
      </w:r>
    </w:p>
    <w:p w14:paraId="7A01C230" w14:textId="77777777" w:rsidR="00843201" w:rsidRPr="00C16CE0" w:rsidRDefault="00843201" w:rsidP="00843201">
      <w:pPr>
        <w:rPr>
          <w:lang w:val="en-US"/>
        </w:rPr>
      </w:pPr>
      <w:r w:rsidRPr="00C16CE0">
        <w:rPr>
          <w:rFonts w:hint="cs"/>
          <w:vertAlign w:val="superscript"/>
          <w:lang w:val="en-US"/>
        </w:rPr>
        <w:t>**</w:t>
      </w:r>
      <w:r>
        <w:rPr>
          <w:rFonts w:hint="cs"/>
          <w:lang w:val="en-US"/>
        </w:rPr>
        <w:t xml:space="preserve"> </w:t>
      </w:r>
      <w:r w:rsidRPr="00C16CE0">
        <w:rPr>
          <w:rFonts w:hint="cs"/>
          <w:lang w:val="en-US"/>
        </w:rPr>
        <w:t>Chi-square test</w:t>
      </w:r>
    </w:p>
    <w:p w14:paraId="6371C64A" w14:textId="77777777" w:rsidR="00A7632D" w:rsidRDefault="00A7632D" w:rsidP="00843201"/>
    <w:p w14:paraId="727B1B4A" w14:textId="77777777" w:rsidR="00843201" w:rsidRPr="00C16CE0" w:rsidRDefault="00843201" w:rsidP="00843201">
      <w:pPr>
        <w:rPr>
          <w:b/>
          <w:bCs/>
          <w:lang w:val="en-US"/>
        </w:rPr>
      </w:pPr>
      <w:r w:rsidRPr="00C16CE0">
        <w:rPr>
          <w:b/>
          <w:bCs/>
          <w:lang w:val="en-US"/>
        </w:rPr>
        <w:t>Table 2.</w:t>
      </w:r>
      <w:r w:rsidRPr="00B63EA9">
        <w:rPr>
          <w:b/>
          <w:bCs/>
          <w:lang w:val="en-US"/>
        </w:rPr>
        <w:t xml:space="preserve"> </w:t>
      </w:r>
      <w:r w:rsidRPr="00C16CE0">
        <w:rPr>
          <w:b/>
          <w:bCs/>
          <w:lang w:val="en-US"/>
        </w:rPr>
        <w:t>Clinical manifestations in patients with adrenal tumors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064"/>
        <w:gridCol w:w="1064"/>
        <w:gridCol w:w="1060"/>
        <w:gridCol w:w="1803"/>
        <w:gridCol w:w="2333"/>
      </w:tblGrid>
      <w:tr w:rsidR="00843201" w:rsidRPr="00C16CE0" w14:paraId="2249096D" w14:textId="77777777" w:rsidTr="00120D7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D2CCD5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Frequencies</w:t>
            </w:r>
            <w:proofErr w:type="spellEnd"/>
            <w:r w:rsidRPr="00C16CE0">
              <w:rPr>
                <w:b/>
                <w:bCs/>
              </w:rPr>
              <w:t>, n (%)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08F765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Patient</w:t>
            </w:r>
            <w:proofErr w:type="spellEnd"/>
            <w:r w:rsidRPr="00C16CE0">
              <w:rPr>
                <w:b/>
                <w:bCs/>
              </w:rPr>
              <w:t xml:space="preserve"> </w:t>
            </w:r>
            <w:proofErr w:type="spellStart"/>
            <w:r w:rsidRPr="00C16CE0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07CCD0" w14:textId="77777777" w:rsidR="00843201" w:rsidRPr="00C16CE0" w:rsidRDefault="00843201" w:rsidP="00120D77">
            <w:pPr>
              <w:rPr>
                <w:b/>
                <w:bCs/>
                <w:lang w:val="en-US"/>
              </w:rPr>
            </w:pPr>
            <w:r w:rsidRPr="00C16CE0">
              <w:rPr>
                <w:b/>
                <w:bCs/>
                <w:lang w:val="en-US"/>
              </w:rPr>
              <w:t>p value (Fischer’s exact test)</w:t>
            </w:r>
          </w:p>
        </w:tc>
      </w:tr>
      <w:tr w:rsidR="00843201" w:rsidRPr="00C16CE0" w14:paraId="1A268C77" w14:textId="77777777" w:rsidTr="00120D7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6FB6779" w14:textId="77777777" w:rsidR="00843201" w:rsidRPr="00C16CE0" w:rsidRDefault="00843201" w:rsidP="00120D77">
            <w:pPr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BD74BB" w14:textId="77777777" w:rsidR="00843201" w:rsidRPr="00C16CE0" w:rsidRDefault="00843201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PCC (n = 63)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3419BA" w14:textId="77777777" w:rsidR="00843201" w:rsidRPr="00C16CE0" w:rsidRDefault="00843201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ACC (n = 30)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CBCEB5" w14:textId="77777777" w:rsidR="00843201" w:rsidRPr="00C16CE0" w:rsidRDefault="00843201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NAA (n = 30)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C5E34D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Multiple</w:t>
            </w:r>
            <w:proofErr w:type="spellEnd"/>
            <w:r w:rsidRPr="00C16CE0">
              <w:rPr>
                <w:b/>
                <w:bCs/>
              </w:rPr>
              <w:t xml:space="preserve"> </w:t>
            </w:r>
            <w:proofErr w:type="spellStart"/>
            <w:r w:rsidRPr="00C16CE0">
              <w:rPr>
                <w:b/>
                <w:bCs/>
              </w:rPr>
              <w:t>comparisons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ADC9E2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Paired</w:t>
            </w:r>
            <w:proofErr w:type="spellEnd"/>
            <w:r w:rsidRPr="00C16CE0">
              <w:rPr>
                <w:b/>
                <w:bCs/>
              </w:rPr>
              <w:t xml:space="preserve"> </w:t>
            </w:r>
            <w:proofErr w:type="spellStart"/>
            <w:r w:rsidRPr="00C16CE0">
              <w:rPr>
                <w:b/>
                <w:bCs/>
              </w:rPr>
              <w:t>comparisons</w:t>
            </w:r>
            <w:proofErr w:type="spellEnd"/>
          </w:p>
        </w:tc>
      </w:tr>
      <w:tr w:rsidR="00843201" w:rsidRPr="00C16CE0" w14:paraId="539A5321" w14:textId="77777777" w:rsidTr="00120D7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E76EE5" w14:textId="77777777" w:rsidR="00843201" w:rsidRPr="00C16CE0" w:rsidRDefault="00843201" w:rsidP="00120D77">
            <w:proofErr w:type="spellStart"/>
            <w:r w:rsidRPr="00C16CE0">
              <w:t>Headache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9633D6" w14:textId="77777777" w:rsidR="00843201" w:rsidRPr="00C16CE0" w:rsidRDefault="00843201" w:rsidP="00120D77">
            <w:r w:rsidRPr="00C16CE0">
              <w:t>36 (57.1)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4F811E" w14:textId="77777777" w:rsidR="00843201" w:rsidRPr="00C16CE0" w:rsidRDefault="00843201" w:rsidP="00120D77">
            <w:r w:rsidRPr="00C16CE0">
              <w:t>9 (30)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1936C8" w14:textId="77777777" w:rsidR="00843201" w:rsidRPr="00C16CE0" w:rsidRDefault="00843201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57A386" w14:textId="77777777" w:rsidR="00843201" w:rsidRPr="00C16CE0" w:rsidRDefault="00843201" w:rsidP="00120D77">
            <w:proofErr w:type="gramStart"/>
            <w:r w:rsidRPr="00C16CE0">
              <w:t>&lt; 0</w:t>
            </w:r>
            <w:proofErr w:type="gramEnd"/>
            <w:r w:rsidRPr="00C16CE0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2911BD" w14:textId="77777777" w:rsidR="00843201" w:rsidRPr="00C16CE0" w:rsidRDefault="00843201" w:rsidP="00120D77">
            <w:r w:rsidRPr="00C16CE0">
              <w:t xml:space="preserve">1–2: 0.016 1–3: </w:t>
            </w:r>
            <w:proofErr w:type="gramStart"/>
            <w:r w:rsidRPr="00C16CE0">
              <w:t>&lt; 0.001</w:t>
            </w:r>
            <w:proofErr w:type="gramEnd"/>
            <w:r w:rsidRPr="00C16CE0">
              <w:t xml:space="preserve"> 2–3: 0.062</w:t>
            </w:r>
          </w:p>
        </w:tc>
      </w:tr>
      <w:tr w:rsidR="00843201" w:rsidRPr="00C16CE0" w14:paraId="2B039A72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74002A" w14:textId="77777777" w:rsidR="00843201" w:rsidRPr="00C16CE0" w:rsidRDefault="00843201" w:rsidP="00120D77">
            <w:proofErr w:type="spellStart"/>
            <w:r w:rsidRPr="00C16CE0">
              <w:t>Low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back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pain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3729AC" w14:textId="77777777" w:rsidR="00843201" w:rsidRPr="00C16CE0" w:rsidRDefault="00843201" w:rsidP="00120D77">
            <w:r w:rsidRPr="00C16CE0">
              <w:t>12 (19)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4659DE" w14:textId="77777777" w:rsidR="00843201" w:rsidRPr="00C16CE0" w:rsidRDefault="00843201" w:rsidP="00120D77">
            <w:r w:rsidRPr="00C16CE0">
              <w:t>18 (60)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F25DD6" w14:textId="77777777" w:rsidR="00843201" w:rsidRPr="00C16CE0" w:rsidRDefault="00843201" w:rsidP="00120D77">
            <w:r w:rsidRPr="00C16CE0">
              <w:t>22 (73.3)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069974" w14:textId="77777777" w:rsidR="00843201" w:rsidRPr="00C16CE0" w:rsidRDefault="00843201" w:rsidP="00120D77">
            <w:proofErr w:type="gramStart"/>
            <w:r w:rsidRPr="00C16CE0">
              <w:t>&lt; 0</w:t>
            </w:r>
            <w:proofErr w:type="gramEnd"/>
            <w:r w:rsidRPr="00C16CE0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39F89D" w14:textId="77777777" w:rsidR="00843201" w:rsidRPr="00C16CE0" w:rsidRDefault="00843201" w:rsidP="00120D77">
            <w:r w:rsidRPr="00C16CE0">
              <w:t xml:space="preserve">1–2: </w:t>
            </w:r>
            <w:proofErr w:type="gramStart"/>
            <w:r w:rsidRPr="00C16CE0">
              <w:t>&lt; 0.001</w:t>
            </w:r>
            <w:proofErr w:type="gramEnd"/>
            <w:r w:rsidRPr="00C16CE0">
              <w:t xml:space="preserve"> 1–3: </w:t>
            </w:r>
            <w:proofErr w:type="gramStart"/>
            <w:r w:rsidRPr="00C16CE0">
              <w:t>&lt; 0.001</w:t>
            </w:r>
            <w:proofErr w:type="gramEnd"/>
            <w:r w:rsidRPr="00C16CE0">
              <w:t xml:space="preserve"> 2–3: 0.411</w:t>
            </w:r>
          </w:p>
        </w:tc>
      </w:tr>
      <w:tr w:rsidR="00843201" w:rsidRPr="00C16CE0" w14:paraId="1EF4D569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48C11C" w14:textId="77777777" w:rsidR="00843201" w:rsidRPr="00C16CE0" w:rsidRDefault="00843201" w:rsidP="00120D77">
            <w:proofErr w:type="spellStart"/>
            <w:r w:rsidRPr="00C16CE0">
              <w:t>Generalized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weakness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2523C4" w14:textId="77777777" w:rsidR="00843201" w:rsidRPr="00C16CE0" w:rsidRDefault="00843201" w:rsidP="00120D77">
            <w:r w:rsidRPr="00C16CE0">
              <w:t>10 (15.9)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D9F2D0" w14:textId="77777777" w:rsidR="00843201" w:rsidRPr="00C16CE0" w:rsidRDefault="00843201" w:rsidP="00120D77">
            <w:r w:rsidRPr="00C16CE0">
              <w:t>19 (63.3)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4502E2" w14:textId="77777777" w:rsidR="00843201" w:rsidRPr="00C16CE0" w:rsidRDefault="00843201" w:rsidP="00120D77">
            <w:r w:rsidRPr="00C16CE0">
              <w:t>17 (56.7)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8C7276" w14:textId="77777777" w:rsidR="00843201" w:rsidRPr="00C16CE0" w:rsidRDefault="00843201" w:rsidP="00120D77">
            <w:proofErr w:type="gramStart"/>
            <w:r w:rsidRPr="00C16CE0">
              <w:t>&lt; 0</w:t>
            </w:r>
            <w:proofErr w:type="gramEnd"/>
            <w:r w:rsidRPr="00C16CE0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101B51" w14:textId="77777777" w:rsidR="00843201" w:rsidRPr="00C16CE0" w:rsidRDefault="00843201" w:rsidP="00120D77">
            <w:r w:rsidRPr="00C16CE0">
              <w:t xml:space="preserve">1–2: </w:t>
            </w:r>
            <w:proofErr w:type="gramStart"/>
            <w:r w:rsidRPr="00C16CE0">
              <w:t>&lt; 0.001</w:t>
            </w:r>
            <w:proofErr w:type="gramEnd"/>
            <w:r w:rsidRPr="00C16CE0">
              <w:t xml:space="preserve"> 1–3: </w:t>
            </w:r>
            <w:proofErr w:type="gramStart"/>
            <w:r w:rsidRPr="00C16CE0">
              <w:t>&lt; 0.001</w:t>
            </w:r>
            <w:proofErr w:type="gramEnd"/>
            <w:r w:rsidRPr="00C16CE0">
              <w:t xml:space="preserve"> 2–3: 0.792</w:t>
            </w:r>
          </w:p>
        </w:tc>
      </w:tr>
      <w:tr w:rsidR="00843201" w:rsidRPr="00C16CE0" w14:paraId="3A86539A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ABCE99" w14:textId="77777777" w:rsidR="00843201" w:rsidRPr="00C16CE0" w:rsidRDefault="00843201" w:rsidP="00120D77">
            <w:proofErr w:type="spellStart"/>
            <w:r w:rsidRPr="00C16CE0">
              <w:t>Increased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palpitations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2198ED" w14:textId="77777777" w:rsidR="00843201" w:rsidRPr="00C16CE0" w:rsidRDefault="00843201" w:rsidP="00120D77">
            <w:r w:rsidRPr="00C16CE0">
              <w:t>21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F491AA" w14:textId="77777777" w:rsidR="00843201" w:rsidRPr="00C16CE0" w:rsidRDefault="00843201" w:rsidP="00120D77">
            <w:r w:rsidRPr="00C16CE0">
              <w:t>4 (13.3)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85113C" w14:textId="77777777" w:rsidR="00843201" w:rsidRPr="00C16CE0" w:rsidRDefault="00843201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F2E28B" w14:textId="77777777" w:rsidR="00843201" w:rsidRPr="00C16CE0" w:rsidRDefault="00843201" w:rsidP="00120D77">
            <w:r w:rsidRPr="00C16CE0">
              <w:t>0.016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E9CDBC" w14:textId="77777777" w:rsidR="00843201" w:rsidRPr="00C16CE0" w:rsidRDefault="00843201" w:rsidP="00120D77">
            <w:r w:rsidRPr="00C16CE0">
              <w:t>1–2: 0.048 1–3: 0.022 2–3: 1</w:t>
            </w:r>
          </w:p>
        </w:tc>
      </w:tr>
      <w:tr w:rsidR="00843201" w:rsidRPr="00C16CE0" w14:paraId="56ADC7BC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421E86" w14:textId="77777777" w:rsidR="00843201" w:rsidRPr="00C16CE0" w:rsidRDefault="00843201" w:rsidP="00120D77">
            <w:proofErr w:type="spellStart"/>
            <w:r w:rsidRPr="00C16CE0">
              <w:t>Cardiac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pain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99E3E1" w14:textId="77777777" w:rsidR="00843201" w:rsidRPr="00C16CE0" w:rsidRDefault="00843201" w:rsidP="00120D77">
            <w:r w:rsidRPr="00C16CE0">
              <w:t>3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C80979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2065E3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F183EA" w14:textId="77777777" w:rsidR="00843201" w:rsidRPr="00C16CE0" w:rsidRDefault="00843201" w:rsidP="00120D77">
            <w:r w:rsidRPr="00C16CE0">
              <w:t>0.867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5E88AA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6080357F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D4594D" w14:textId="77777777" w:rsidR="00843201" w:rsidRPr="00C16CE0" w:rsidRDefault="00843201" w:rsidP="00120D77">
            <w:proofErr w:type="spellStart"/>
            <w:r w:rsidRPr="00C16CE0">
              <w:lastRenderedPageBreak/>
              <w:t>Sweatiness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72CF4A" w14:textId="77777777" w:rsidR="00843201" w:rsidRPr="00C16CE0" w:rsidRDefault="00843201" w:rsidP="00120D77">
            <w:r w:rsidRPr="00C16CE0">
              <w:t>12 (19)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872E70" w14:textId="77777777" w:rsidR="00843201" w:rsidRPr="00C16CE0" w:rsidRDefault="00843201" w:rsidP="00120D77">
            <w:r w:rsidRPr="00C16CE0">
              <w:t>6 (20)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0D4F63" w14:textId="77777777" w:rsidR="00843201" w:rsidRPr="00C16CE0" w:rsidRDefault="00843201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AB547E" w14:textId="77777777" w:rsidR="00843201" w:rsidRPr="00C16CE0" w:rsidRDefault="00843201" w:rsidP="00120D77">
            <w:r w:rsidRPr="00C16CE0">
              <w:t>0.493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D54336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23D45476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9142E5" w14:textId="77777777" w:rsidR="00843201" w:rsidRPr="00C16CE0" w:rsidRDefault="00843201" w:rsidP="00120D77">
            <w:proofErr w:type="spellStart"/>
            <w:r w:rsidRPr="00C16CE0">
              <w:t>Skin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pallor</w:t>
            </w:r>
            <w:proofErr w:type="spellEnd"/>
            <w:r w:rsidRPr="00C16CE0">
              <w:t xml:space="preserve"> / </w:t>
            </w:r>
            <w:proofErr w:type="spellStart"/>
            <w:r w:rsidRPr="00C16CE0">
              <w:t>hyperemia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C02B67" w14:textId="77777777" w:rsidR="00843201" w:rsidRPr="00C16CE0" w:rsidRDefault="00843201" w:rsidP="00120D77">
            <w:r w:rsidRPr="00C16CE0">
              <w:t>6 (9.5)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4DCA95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61B0DD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CAD5FE" w14:textId="77777777" w:rsidR="00843201" w:rsidRPr="00C16CE0" w:rsidRDefault="00843201" w:rsidP="00120D77">
            <w:r w:rsidRPr="00C16CE0">
              <w:t>0.205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804499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669D6140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B8F328" w14:textId="77777777" w:rsidR="00843201" w:rsidRPr="00C16CE0" w:rsidRDefault="00843201" w:rsidP="00120D77">
            <w:proofErr w:type="spellStart"/>
            <w:r w:rsidRPr="00C16CE0">
              <w:t>Dizziness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551988" w14:textId="77777777" w:rsidR="00843201" w:rsidRPr="00C16CE0" w:rsidRDefault="00843201" w:rsidP="00120D77">
            <w:r w:rsidRPr="00C16CE0">
              <w:t>6 (9.5)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C11B46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400DFE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65A0A4" w14:textId="77777777" w:rsidR="00843201" w:rsidRPr="00C16CE0" w:rsidRDefault="00843201" w:rsidP="00120D77">
            <w:r w:rsidRPr="00C16CE0">
              <w:t>0.205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D08579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6D41D625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A8BC7A" w14:textId="77777777" w:rsidR="00843201" w:rsidRPr="00C16CE0" w:rsidRDefault="00843201" w:rsidP="00120D77">
            <w:proofErr w:type="spellStart"/>
            <w:r w:rsidRPr="00C16CE0">
              <w:t>Nausea</w:t>
            </w:r>
            <w:proofErr w:type="spellEnd"/>
            <w:r w:rsidRPr="00C16CE0">
              <w:t xml:space="preserve"> / </w:t>
            </w:r>
            <w:proofErr w:type="spellStart"/>
            <w:r w:rsidRPr="00C16CE0">
              <w:t>vomiting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536132" w14:textId="77777777" w:rsidR="00843201" w:rsidRPr="00C16CE0" w:rsidRDefault="00843201" w:rsidP="00120D77">
            <w:r w:rsidRPr="00C16CE0">
              <w:t>5 (7.9)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C4A2F1" w14:textId="77777777" w:rsidR="00843201" w:rsidRPr="00C16CE0" w:rsidRDefault="00843201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ABC0FB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173753" w14:textId="77777777" w:rsidR="00843201" w:rsidRPr="00C16CE0" w:rsidRDefault="00843201" w:rsidP="00120D77">
            <w:r w:rsidRPr="00C16CE0">
              <w:t>0.217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B23256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38975E66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C13F88" w14:textId="77777777" w:rsidR="00843201" w:rsidRPr="00C16CE0" w:rsidRDefault="00843201" w:rsidP="00120D77">
            <w:proofErr w:type="spellStart"/>
            <w:r w:rsidRPr="00C16CE0">
              <w:t>Abdominal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pain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AF0213" w14:textId="77777777" w:rsidR="00843201" w:rsidRPr="00C16CE0" w:rsidRDefault="00843201" w:rsidP="00120D77">
            <w:r w:rsidRPr="00C16CE0">
              <w:t>5 (7.9)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EF592E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3D4873" w14:textId="77777777" w:rsidR="00843201" w:rsidRPr="00C16CE0" w:rsidRDefault="00843201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113EAA" w14:textId="77777777" w:rsidR="00843201" w:rsidRPr="00C16CE0" w:rsidRDefault="00843201" w:rsidP="00120D77">
            <w:r w:rsidRPr="00C16CE0">
              <w:t>0.913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9DE643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476E697B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0D4287" w14:textId="77777777" w:rsidR="00843201" w:rsidRPr="00C16CE0" w:rsidRDefault="00843201" w:rsidP="00120D77">
            <w:proofErr w:type="spellStart"/>
            <w:r w:rsidRPr="00C16CE0">
              <w:t>Constipation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BDF5DA" w14:textId="77777777" w:rsidR="00843201" w:rsidRPr="00C16CE0" w:rsidRDefault="00843201" w:rsidP="00120D77">
            <w:r w:rsidRPr="00C16CE0">
              <w:t>1 (1.6)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8DB0F8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CAEED7" w14:textId="77777777" w:rsidR="00843201" w:rsidRPr="00C16CE0" w:rsidRDefault="00843201" w:rsidP="00120D77">
            <w:r w:rsidRPr="00C16CE0">
              <w:t>0 (0%)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39724B" w14:textId="77777777" w:rsidR="00843201" w:rsidRPr="00C16CE0" w:rsidRDefault="00843201" w:rsidP="00120D77">
            <w:r w:rsidRPr="00C16CE0">
              <w:t>0.749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E265F6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68F33F2F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D168B9" w14:textId="77777777" w:rsidR="00843201" w:rsidRPr="00C16CE0" w:rsidRDefault="00843201" w:rsidP="00120D77">
            <w:proofErr w:type="spellStart"/>
            <w:r w:rsidRPr="00C16CE0">
              <w:t>Hand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numbness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AB87A2" w14:textId="77777777" w:rsidR="00843201" w:rsidRPr="00C16CE0" w:rsidRDefault="00843201" w:rsidP="00120D77">
            <w:r w:rsidRPr="00C16CE0">
              <w:t>2 (3.2)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7F003C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38C1FB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769F44" w14:textId="77777777" w:rsidR="00843201" w:rsidRPr="00C16CE0" w:rsidRDefault="00843201" w:rsidP="00120D77">
            <w:r w:rsidRPr="00C16CE0">
              <w:t>0.563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C8A873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6F88BB12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CBCE35" w14:textId="77777777" w:rsidR="00843201" w:rsidRPr="00C16CE0" w:rsidRDefault="00843201" w:rsidP="00120D77">
            <w:r w:rsidRPr="00C16CE0">
              <w:t xml:space="preserve">Body </w:t>
            </w:r>
            <w:proofErr w:type="spellStart"/>
            <w:r w:rsidRPr="00C16CE0">
              <w:t>tremor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B2A2D0" w14:textId="77777777" w:rsidR="00843201" w:rsidRPr="00C16CE0" w:rsidRDefault="00843201" w:rsidP="00120D77">
            <w:r w:rsidRPr="00C16CE0">
              <w:t>3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1D046A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3F4435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2855BC" w14:textId="77777777" w:rsidR="00843201" w:rsidRPr="00C16CE0" w:rsidRDefault="00843201" w:rsidP="00120D77">
            <w:r w:rsidRPr="00C16CE0">
              <w:t>0.862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6DD4C7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4A8D9766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7D8737" w14:textId="77777777" w:rsidR="00843201" w:rsidRPr="00C16CE0" w:rsidRDefault="00843201" w:rsidP="00120D77">
            <w:proofErr w:type="spellStart"/>
            <w:r w:rsidRPr="00C16CE0">
              <w:t>Anxiety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B9358D" w14:textId="77777777" w:rsidR="00843201" w:rsidRPr="00C16CE0" w:rsidRDefault="00843201" w:rsidP="00120D77">
            <w:r w:rsidRPr="00C16CE0">
              <w:t>3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4843B4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5A364B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E1B649" w14:textId="77777777" w:rsidR="00843201" w:rsidRPr="00C16CE0" w:rsidRDefault="00843201" w:rsidP="00120D77">
            <w:r w:rsidRPr="00C16CE0">
              <w:t>0.424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1ADC98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0B079807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F5F846" w14:textId="77777777" w:rsidR="00843201" w:rsidRPr="00C16CE0" w:rsidRDefault="00843201" w:rsidP="00120D77">
            <w:proofErr w:type="spellStart"/>
            <w:r w:rsidRPr="00C16CE0">
              <w:t>Muscle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weakness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427590" w14:textId="77777777" w:rsidR="00843201" w:rsidRPr="00C16CE0" w:rsidRDefault="00843201" w:rsidP="00120D77">
            <w:r w:rsidRPr="00C16CE0">
              <w:t>5 (7.9)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A4F0E1" w14:textId="77777777" w:rsidR="00843201" w:rsidRPr="00C16CE0" w:rsidRDefault="00843201" w:rsidP="00120D77">
            <w:r w:rsidRPr="00C16CE0">
              <w:t>5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B999DE" w14:textId="77777777" w:rsidR="00843201" w:rsidRPr="00C16CE0" w:rsidRDefault="00843201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50A0FC" w14:textId="77777777" w:rsidR="00843201" w:rsidRPr="00C16CE0" w:rsidRDefault="00843201" w:rsidP="00120D77">
            <w:r w:rsidRPr="00C16CE0">
              <w:t>0.427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3C9407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2C24E749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6002F5" w14:textId="77777777" w:rsidR="00843201" w:rsidRPr="00C16CE0" w:rsidRDefault="00843201" w:rsidP="00120D77">
            <w:r w:rsidRPr="00C16CE0">
              <w:t xml:space="preserve">Hot </w:t>
            </w:r>
            <w:proofErr w:type="spellStart"/>
            <w:r w:rsidRPr="00C16CE0">
              <w:t>flushes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5E569C" w14:textId="77777777" w:rsidR="00843201" w:rsidRPr="00C16CE0" w:rsidRDefault="00843201" w:rsidP="00120D77">
            <w:r w:rsidRPr="00C16CE0">
              <w:t>6 (9.5)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2D5DD6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75B94E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52A1A8" w14:textId="77777777" w:rsidR="00843201" w:rsidRPr="00C16CE0" w:rsidRDefault="00843201" w:rsidP="00120D77">
            <w:r w:rsidRPr="00C16CE0">
              <w:t>0.274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1065F9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146EB257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C9AF97" w14:textId="77777777" w:rsidR="00843201" w:rsidRPr="00C16CE0" w:rsidRDefault="00843201" w:rsidP="00120D77">
            <w:proofErr w:type="spellStart"/>
            <w:r w:rsidRPr="00C16CE0">
              <w:t>Chills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62060D" w14:textId="77777777" w:rsidR="00843201" w:rsidRPr="00C16CE0" w:rsidRDefault="00843201" w:rsidP="00120D77">
            <w:r w:rsidRPr="00C16CE0">
              <w:t>3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8F0487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AD86C8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189B64" w14:textId="77777777" w:rsidR="00843201" w:rsidRPr="00C16CE0" w:rsidRDefault="00843201" w:rsidP="00120D77">
            <w:r w:rsidRPr="00C16CE0">
              <w:t>0.424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0E4B61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731FBC07" w14:textId="77777777" w:rsidTr="00120D7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BC6EDF" w14:textId="77777777" w:rsidR="00843201" w:rsidRPr="00C16CE0" w:rsidRDefault="00843201" w:rsidP="00120D77">
            <w:proofErr w:type="spellStart"/>
            <w:r w:rsidRPr="00C16CE0">
              <w:t>Increased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body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temperature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F654DA" w14:textId="77777777" w:rsidR="00843201" w:rsidRPr="00C16CE0" w:rsidRDefault="00843201" w:rsidP="00120D77">
            <w:r w:rsidRPr="00C16CE0">
              <w:t>0 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220223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B8FBD8" w14:textId="77777777" w:rsidR="00843201" w:rsidRPr="00C16CE0" w:rsidRDefault="00843201" w:rsidP="00120D77">
            <w:r w:rsidRPr="00C16CE0">
              <w:t>0 (0)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A23C25" w14:textId="77777777" w:rsidR="00843201" w:rsidRPr="00C16CE0" w:rsidRDefault="00843201" w:rsidP="00120D77">
            <w:r w:rsidRPr="00C16CE0">
              <w:t>0.483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EA5DDE" w14:textId="77777777" w:rsidR="00843201" w:rsidRPr="00C16CE0" w:rsidRDefault="00843201" w:rsidP="00120D77">
            <w:r w:rsidRPr="00C16CE0">
              <w:t>–</w:t>
            </w:r>
          </w:p>
        </w:tc>
      </w:tr>
    </w:tbl>
    <w:p w14:paraId="237D4318" w14:textId="77777777" w:rsidR="00843201" w:rsidRPr="00C16CE0" w:rsidRDefault="00843201" w:rsidP="00843201">
      <w:pPr>
        <w:rPr>
          <w:lang w:val="en-US"/>
        </w:rPr>
      </w:pPr>
      <w:r w:rsidRPr="00C16CE0">
        <w:rPr>
          <w:rFonts w:hint="cs"/>
          <w:lang w:val="en-US"/>
        </w:rPr>
        <w:t>ACC, adrenocortical carcinoma; NAA, hormonally non-functioning adrenal adenomas; PCC, pheochromocytoma</w:t>
      </w:r>
    </w:p>
    <w:p w14:paraId="108E2100" w14:textId="77777777" w:rsidR="00843201" w:rsidRDefault="00843201" w:rsidP="00843201"/>
    <w:p w14:paraId="7897359E" w14:textId="77777777" w:rsidR="00843201" w:rsidRPr="00C16CE0" w:rsidRDefault="00843201" w:rsidP="00843201">
      <w:pPr>
        <w:rPr>
          <w:b/>
          <w:bCs/>
          <w:lang w:val="en-US"/>
        </w:rPr>
      </w:pPr>
      <w:r w:rsidRPr="00C16CE0">
        <w:rPr>
          <w:b/>
          <w:bCs/>
          <w:lang w:val="en-US"/>
        </w:rPr>
        <w:t>Table 3.</w:t>
      </w:r>
      <w:r w:rsidRPr="00B63EA9">
        <w:rPr>
          <w:b/>
          <w:bCs/>
          <w:lang w:val="en-US"/>
        </w:rPr>
        <w:t xml:space="preserve"> </w:t>
      </w:r>
      <w:r w:rsidRPr="00C16CE0">
        <w:rPr>
          <w:b/>
          <w:bCs/>
          <w:lang w:val="en-US"/>
        </w:rPr>
        <w:t>Concomitant disorders in patients with adrenal tumors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995"/>
        <w:gridCol w:w="995"/>
        <w:gridCol w:w="991"/>
        <w:gridCol w:w="1738"/>
        <w:gridCol w:w="1897"/>
      </w:tblGrid>
      <w:tr w:rsidR="00843201" w:rsidRPr="00C16CE0" w14:paraId="2124AEA6" w14:textId="77777777" w:rsidTr="00120D7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F0DCEB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Frequencies</w:t>
            </w:r>
            <w:proofErr w:type="spellEnd"/>
            <w:r w:rsidRPr="00C16CE0">
              <w:rPr>
                <w:b/>
                <w:bCs/>
              </w:rPr>
              <w:t>, n (%)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57FA37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Patient</w:t>
            </w:r>
            <w:proofErr w:type="spellEnd"/>
            <w:r w:rsidRPr="00C16CE0">
              <w:rPr>
                <w:b/>
                <w:bCs/>
              </w:rPr>
              <w:t xml:space="preserve"> </w:t>
            </w:r>
            <w:proofErr w:type="spellStart"/>
            <w:r w:rsidRPr="00C16CE0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26D776" w14:textId="77777777" w:rsidR="00843201" w:rsidRPr="00C16CE0" w:rsidRDefault="00843201" w:rsidP="00120D77">
            <w:pPr>
              <w:rPr>
                <w:b/>
                <w:bCs/>
                <w:lang w:val="en-US"/>
              </w:rPr>
            </w:pPr>
            <w:r w:rsidRPr="00C16CE0">
              <w:rPr>
                <w:b/>
                <w:bCs/>
                <w:lang w:val="en-US"/>
              </w:rPr>
              <w:t>P value (Fischer’s exact test)</w:t>
            </w:r>
          </w:p>
        </w:tc>
      </w:tr>
      <w:tr w:rsidR="00843201" w:rsidRPr="00C16CE0" w14:paraId="0D857540" w14:textId="77777777" w:rsidTr="00120D7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74CD58C" w14:textId="77777777" w:rsidR="00843201" w:rsidRPr="00C16CE0" w:rsidRDefault="00843201" w:rsidP="00120D77">
            <w:pPr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A91B05" w14:textId="77777777" w:rsidR="00843201" w:rsidRPr="00C16CE0" w:rsidRDefault="00843201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PCC (n = 63)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7E93BD" w14:textId="77777777" w:rsidR="00843201" w:rsidRPr="00C16CE0" w:rsidRDefault="00843201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ACC (n = 30) 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F69C7D" w14:textId="77777777" w:rsidR="00843201" w:rsidRPr="00C16CE0" w:rsidRDefault="00843201" w:rsidP="00120D77">
            <w:pPr>
              <w:rPr>
                <w:b/>
                <w:bCs/>
              </w:rPr>
            </w:pPr>
            <w:r w:rsidRPr="00C16CE0">
              <w:rPr>
                <w:b/>
                <w:bCs/>
              </w:rPr>
              <w:t>NAA (n = 30) 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DE57A6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Multiple</w:t>
            </w:r>
            <w:proofErr w:type="spellEnd"/>
            <w:r w:rsidRPr="00C16CE0">
              <w:rPr>
                <w:b/>
                <w:bCs/>
              </w:rPr>
              <w:t xml:space="preserve"> </w:t>
            </w:r>
            <w:proofErr w:type="spellStart"/>
            <w:r w:rsidRPr="00C16CE0">
              <w:rPr>
                <w:b/>
                <w:bCs/>
              </w:rPr>
              <w:t>comparisons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D57F68" w14:textId="77777777" w:rsidR="00843201" w:rsidRPr="00C16CE0" w:rsidRDefault="00843201" w:rsidP="00120D77">
            <w:pPr>
              <w:rPr>
                <w:b/>
                <w:bCs/>
              </w:rPr>
            </w:pPr>
            <w:proofErr w:type="spellStart"/>
            <w:r w:rsidRPr="00C16CE0">
              <w:rPr>
                <w:b/>
                <w:bCs/>
              </w:rPr>
              <w:t>Paired</w:t>
            </w:r>
            <w:proofErr w:type="spellEnd"/>
            <w:r w:rsidRPr="00C16CE0">
              <w:rPr>
                <w:b/>
                <w:bCs/>
              </w:rPr>
              <w:t xml:space="preserve"> </w:t>
            </w:r>
            <w:proofErr w:type="spellStart"/>
            <w:r w:rsidRPr="00C16CE0">
              <w:rPr>
                <w:b/>
                <w:bCs/>
              </w:rPr>
              <w:t>comparisons</w:t>
            </w:r>
            <w:proofErr w:type="spellEnd"/>
          </w:p>
        </w:tc>
      </w:tr>
      <w:tr w:rsidR="00843201" w:rsidRPr="00C16CE0" w14:paraId="04A37B99" w14:textId="77777777" w:rsidTr="00120D7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EFE221" w14:textId="77777777" w:rsidR="00843201" w:rsidRPr="00C16CE0" w:rsidRDefault="00843201" w:rsidP="00120D77">
            <w:proofErr w:type="spellStart"/>
            <w:r w:rsidRPr="00C16CE0">
              <w:t>Disorders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of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carbohydrate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metabolism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C2E993" w14:textId="77777777" w:rsidR="00843201" w:rsidRPr="00C16CE0" w:rsidRDefault="00843201" w:rsidP="00120D77">
            <w:r w:rsidRPr="00C16CE0">
              <w:t>12 (19)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878139" w14:textId="77777777" w:rsidR="00843201" w:rsidRPr="00C16CE0" w:rsidRDefault="00843201" w:rsidP="00120D77">
            <w:r w:rsidRPr="00C16CE0">
              <w:t>9 (30)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7532DC" w14:textId="77777777" w:rsidR="00843201" w:rsidRPr="00C16CE0" w:rsidRDefault="00843201" w:rsidP="00120D77">
            <w:r w:rsidRPr="00C16CE0">
              <w:t>7 (23.3)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2D02E2" w14:textId="77777777" w:rsidR="00843201" w:rsidRPr="00C16CE0" w:rsidRDefault="00843201" w:rsidP="00120D77">
            <w:r w:rsidRPr="00C16CE0">
              <w:t>0.499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D44D39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6AC2EC0D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C941AD" w14:textId="77777777" w:rsidR="00843201" w:rsidRPr="00C16CE0" w:rsidRDefault="00843201" w:rsidP="00120D77">
            <w:proofErr w:type="spellStart"/>
            <w:r w:rsidRPr="00C16CE0">
              <w:t>Nodular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goiter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E939F3" w14:textId="77777777" w:rsidR="00843201" w:rsidRPr="00C16CE0" w:rsidRDefault="00843201" w:rsidP="00120D77">
            <w:r w:rsidRPr="00C16CE0">
              <w:t>13 (20.6)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6110A4" w14:textId="77777777" w:rsidR="00843201" w:rsidRPr="00C16CE0" w:rsidRDefault="00843201" w:rsidP="00120D77">
            <w:r w:rsidRPr="00C16CE0">
              <w:t>5 (16.7)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C85CF7" w14:textId="77777777" w:rsidR="00843201" w:rsidRPr="00C16CE0" w:rsidRDefault="00843201" w:rsidP="00120D77">
            <w:r w:rsidRPr="00C16CE0">
              <w:t>7 (23.3)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A32D19" w14:textId="77777777" w:rsidR="00843201" w:rsidRPr="00C16CE0" w:rsidRDefault="00843201" w:rsidP="00120D77">
            <w:r w:rsidRPr="00C16CE0">
              <w:t>0.423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05E8DB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18A30CCB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E6AE66" w14:textId="77777777" w:rsidR="00843201" w:rsidRPr="00C16CE0" w:rsidRDefault="00843201" w:rsidP="00120D77">
            <w:proofErr w:type="spellStart"/>
            <w:r w:rsidRPr="00C16CE0">
              <w:lastRenderedPageBreak/>
              <w:t>Primary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hyperparathyroidism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BD6CAC" w14:textId="77777777" w:rsidR="00843201" w:rsidRPr="00C16CE0" w:rsidRDefault="00843201" w:rsidP="00120D77">
            <w:r w:rsidRPr="00C16CE0">
              <w:t>3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FEF8B8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989CF5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CA5557" w14:textId="77777777" w:rsidR="00843201" w:rsidRPr="00C16CE0" w:rsidRDefault="00843201" w:rsidP="00120D77">
            <w:r w:rsidRPr="00C16CE0">
              <w:t>0.232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38F1D9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1C2CE6AF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2E7E12" w14:textId="77777777" w:rsidR="00843201" w:rsidRPr="00C16CE0" w:rsidRDefault="00843201" w:rsidP="00120D77">
            <w:proofErr w:type="spellStart"/>
            <w:r w:rsidRPr="00C16CE0">
              <w:t>Neuroendocrine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tumors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A74678" w14:textId="77777777" w:rsidR="00843201" w:rsidRPr="00C16CE0" w:rsidRDefault="00843201" w:rsidP="00120D77">
            <w:r w:rsidRPr="00C16CE0">
              <w:t>2 (3.2)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47197A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A9136C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5ACF42" w14:textId="77777777" w:rsidR="00843201" w:rsidRPr="00C16CE0" w:rsidRDefault="00843201" w:rsidP="00120D77">
            <w:r w:rsidRPr="00C16CE0">
              <w:t>0.498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CDD338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717749CA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9A8B2A" w14:textId="77777777" w:rsidR="00843201" w:rsidRPr="00C16CE0" w:rsidRDefault="00843201" w:rsidP="00120D77">
            <w:proofErr w:type="spellStart"/>
            <w:r w:rsidRPr="00C16CE0">
              <w:t>Medullary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thyroid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cancer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D97797" w14:textId="77777777" w:rsidR="00843201" w:rsidRPr="00C16CE0" w:rsidRDefault="00843201" w:rsidP="00120D77">
            <w:r w:rsidRPr="00C16CE0">
              <w:t>1 (1.6)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CDB193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2231F3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E31BD5" w14:textId="77777777" w:rsidR="00843201" w:rsidRPr="00C16CE0" w:rsidRDefault="00843201" w:rsidP="00120D77">
            <w:r w:rsidRPr="00C16CE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AF8B14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251EFB37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56CE2F" w14:textId="77777777" w:rsidR="00843201" w:rsidRPr="00C16CE0" w:rsidRDefault="00843201" w:rsidP="00120D77">
            <w:proofErr w:type="spellStart"/>
            <w:r w:rsidRPr="00C16CE0">
              <w:t>Pituitary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tumors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30A809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AB1545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5BD427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E6BF13" w14:textId="77777777" w:rsidR="00843201" w:rsidRPr="00C16CE0" w:rsidRDefault="00843201" w:rsidP="00120D77">
            <w:r w:rsidRPr="00C16CE0">
              <w:t>0.493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3D0CC0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7850092D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98422D" w14:textId="77777777" w:rsidR="00843201" w:rsidRPr="00C16CE0" w:rsidRDefault="00843201" w:rsidP="00120D77">
            <w:proofErr w:type="spellStart"/>
            <w:r w:rsidRPr="00C16CE0">
              <w:t>Gastric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and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duodenal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ulcers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2F7FFA" w14:textId="77777777" w:rsidR="00843201" w:rsidRPr="00C16CE0" w:rsidRDefault="00843201" w:rsidP="00120D77">
            <w:r w:rsidRPr="00C16CE0">
              <w:t>16 (25.4)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4D8C8A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154122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707543" w14:textId="77777777" w:rsidR="00843201" w:rsidRPr="00C16CE0" w:rsidRDefault="00843201" w:rsidP="00120D77">
            <w:r w:rsidRPr="00C16CE0">
              <w:t>0.020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4F8939" w14:textId="77777777" w:rsidR="00843201" w:rsidRPr="00C16CE0" w:rsidRDefault="00843201" w:rsidP="00120D77">
            <w:r w:rsidRPr="00C16CE0">
              <w:t>1–2: 0.048 1–3: 0.048 2–3: 1</w:t>
            </w:r>
          </w:p>
        </w:tc>
      </w:tr>
      <w:tr w:rsidR="00843201" w:rsidRPr="00C16CE0" w14:paraId="0DAE80ED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7CE967" w14:textId="77777777" w:rsidR="00843201" w:rsidRPr="00C16CE0" w:rsidRDefault="00843201" w:rsidP="00120D77">
            <w:proofErr w:type="spellStart"/>
            <w:r w:rsidRPr="00C16CE0">
              <w:t>Cholelithiasis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12D72E" w14:textId="77777777" w:rsidR="00843201" w:rsidRPr="00C16CE0" w:rsidRDefault="00843201" w:rsidP="00120D77">
            <w:r w:rsidRPr="00C16CE0">
              <w:t>3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D5D37C" w14:textId="77777777" w:rsidR="00843201" w:rsidRPr="00C16CE0" w:rsidRDefault="00843201" w:rsidP="00120D77">
            <w:r w:rsidRPr="00C16CE0">
              <w:t>4 (13.3)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1EF25E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44F470" w14:textId="77777777" w:rsidR="00843201" w:rsidRPr="00C16CE0" w:rsidRDefault="00843201" w:rsidP="00120D77">
            <w:r w:rsidRPr="00C16CE0">
              <w:t>0.381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6242EF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10DEF109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94BD1D" w14:textId="77777777" w:rsidR="00843201" w:rsidRPr="00C16CE0" w:rsidRDefault="00843201" w:rsidP="00120D77">
            <w:proofErr w:type="spellStart"/>
            <w:r w:rsidRPr="00C16CE0">
              <w:t>Nephrolithiasis</w:t>
            </w:r>
            <w:proofErr w:type="spellEnd"/>
            <w:r w:rsidRPr="00C16CE0">
              <w:t xml:space="preserve"> / </w:t>
            </w:r>
            <w:proofErr w:type="spellStart"/>
            <w:r w:rsidRPr="00C16CE0">
              <w:t>chronic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pyelonephritis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280A81" w14:textId="77777777" w:rsidR="00843201" w:rsidRPr="00C16CE0" w:rsidRDefault="00843201" w:rsidP="00120D77">
            <w:r w:rsidRPr="00C16CE0">
              <w:t>5 (7.9)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27D234" w14:textId="77777777" w:rsidR="00843201" w:rsidRPr="00C16CE0" w:rsidRDefault="00843201" w:rsidP="00120D77">
            <w:r w:rsidRPr="00C16CE0">
              <w:t>4 (13.3)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B7D87B" w14:textId="77777777" w:rsidR="00843201" w:rsidRPr="00C16CE0" w:rsidRDefault="00843201" w:rsidP="00120D77">
            <w:r w:rsidRPr="00C16CE0">
              <w:t>3 (10)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F89403" w14:textId="77777777" w:rsidR="00843201" w:rsidRPr="00C16CE0" w:rsidRDefault="00843201" w:rsidP="00120D77">
            <w:r w:rsidRPr="00C16CE0">
              <w:t>0.667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53332D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2F6BDD9B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D195C6" w14:textId="77777777" w:rsidR="00843201" w:rsidRPr="00C16CE0" w:rsidRDefault="00843201" w:rsidP="00120D77">
            <w:proofErr w:type="spellStart"/>
            <w:r w:rsidRPr="00C16CE0">
              <w:t>Chronic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heart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failure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6BACEA" w14:textId="77777777" w:rsidR="00843201" w:rsidRPr="00C16CE0" w:rsidRDefault="00843201" w:rsidP="00120D77">
            <w:r w:rsidRPr="00C16CE0">
              <w:t>2 (3.2)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D55AA1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02D996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621627" w14:textId="77777777" w:rsidR="00843201" w:rsidRPr="00C16CE0" w:rsidRDefault="00843201" w:rsidP="00120D77">
            <w:r w:rsidRPr="00C16CE0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F894A8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75318179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213E5A" w14:textId="77777777" w:rsidR="00843201" w:rsidRPr="00C16CE0" w:rsidRDefault="00843201" w:rsidP="00120D77">
            <w:proofErr w:type="spellStart"/>
            <w:r w:rsidRPr="00C16CE0">
              <w:t>Cerebrovascular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disorders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61E1A2" w14:textId="77777777" w:rsidR="00843201" w:rsidRPr="00C16CE0" w:rsidRDefault="00843201" w:rsidP="00120D77">
            <w:r w:rsidRPr="00C16CE0">
              <w:t>3 (4.8)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19BCA5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66FA01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91E011" w14:textId="77777777" w:rsidR="00843201" w:rsidRPr="00C16CE0" w:rsidRDefault="00843201" w:rsidP="00120D77">
            <w:r w:rsidRPr="00C16CE0">
              <w:t>0.441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4DAEA3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1699DF00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40EC22" w14:textId="77777777" w:rsidR="00843201" w:rsidRPr="00C16CE0" w:rsidRDefault="00843201" w:rsidP="00120D77">
            <w:proofErr w:type="spellStart"/>
            <w:r w:rsidRPr="00C16CE0">
              <w:t>Respiratory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system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disorders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AF7A7D" w14:textId="77777777" w:rsidR="00843201" w:rsidRPr="00C16CE0" w:rsidRDefault="00843201" w:rsidP="00120D77">
            <w:r w:rsidRPr="00C16CE0">
              <w:t>2 (3.2)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FAF8B5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2415CA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64BEA5" w14:textId="77777777" w:rsidR="00843201" w:rsidRPr="00C16CE0" w:rsidRDefault="00843201" w:rsidP="00120D77">
            <w:r w:rsidRPr="00C16CE0">
              <w:t>0.833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F2BF18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4DACEF72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0CD054" w14:textId="77777777" w:rsidR="00843201" w:rsidRPr="00C16CE0" w:rsidRDefault="00843201" w:rsidP="00120D77">
            <w:proofErr w:type="spellStart"/>
            <w:r w:rsidRPr="00C16CE0">
              <w:t>Cancer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A0EB61" w14:textId="77777777" w:rsidR="00843201" w:rsidRPr="00C16CE0" w:rsidRDefault="00843201" w:rsidP="00120D77">
            <w:r w:rsidRPr="00C16CE0">
              <w:t>9 (14.3)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7298F1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6231F1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229C9A" w14:textId="77777777" w:rsidR="00843201" w:rsidRPr="00C16CE0" w:rsidRDefault="00843201" w:rsidP="00120D77">
            <w:r w:rsidRPr="00C16CE0">
              <w:t>0.535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DEA6AC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4DA34CD8" w14:textId="77777777" w:rsidTr="00120D7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6AD5E1" w14:textId="77777777" w:rsidR="00843201" w:rsidRPr="00C16CE0" w:rsidRDefault="00843201" w:rsidP="00120D77">
            <w:proofErr w:type="spellStart"/>
            <w:r w:rsidRPr="00C16CE0">
              <w:t>Autoimmune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disorders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9C2766" w14:textId="77777777" w:rsidR="00843201" w:rsidRPr="00C16CE0" w:rsidRDefault="00843201" w:rsidP="00120D77">
            <w:r w:rsidRPr="00C16CE0">
              <w:t>1 (1.6)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A06E42" w14:textId="77777777" w:rsidR="00843201" w:rsidRPr="00C16CE0" w:rsidRDefault="00843201" w:rsidP="00120D77">
            <w:r w:rsidRPr="00C16CE0">
              <w:t>2 (6.7)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B2E3FF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E17798" w14:textId="77777777" w:rsidR="00843201" w:rsidRPr="00C16CE0" w:rsidRDefault="00843201" w:rsidP="00120D77">
            <w:r w:rsidRPr="00C16CE0">
              <w:t>0.357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B5C068" w14:textId="77777777" w:rsidR="00843201" w:rsidRPr="00C16CE0" w:rsidRDefault="00843201" w:rsidP="00120D77">
            <w:r w:rsidRPr="00C16CE0">
              <w:t>–</w:t>
            </w:r>
          </w:p>
        </w:tc>
      </w:tr>
      <w:tr w:rsidR="00843201" w:rsidRPr="00C16CE0" w14:paraId="31A61DA8" w14:textId="77777777" w:rsidTr="00120D7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C7C613" w14:textId="77777777" w:rsidR="00843201" w:rsidRPr="00C16CE0" w:rsidRDefault="00843201" w:rsidP="00120D77">
            <w:proofErr w:type="spellStart"/>
            <w:r w:rsidRPr="00C16CE0">
              <w:t>Chronic</w:t>
            </w:r>
            <w:proofErr w:type="spellEnd"/>
            <w:r w:rsidRPr="00C16CE0">
              <w:t xml:space="preserve"> </w:t>
            </w:r>
            <w:proofErr w:type="spellStart"/>
            <w:r w:rsidRPr="00C16CE0">
              <w:t>infections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0684F1" w14:textId="77777777" w:rsidR="00843201" w:rsidRPr="00C16CE0" w:rsidRDefault="00843201" w:rsidP="00120D77">
            <w:r w:rsidRPr="00C16CE0">
              <w:t>1 (1.6)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26FAAE" w14:textId="77777777" w:rsidR="00843201" w:rsidRPr="00C16CE0" w:rsidRDefault="00843201" w:rsidP="00120D77">
            <w:r w:rsidRPr="00C16CE0">
              <w:t>1 (3.3)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6B929D" w14:textId="77777777" w:rsidR="00843201" w:rsidRPr="00C16CE0" w:rsidRDefault="00843201" w:rsidP="00120D77">
            <w:r w:rsidRPr="00C16CE0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E49417" w14:textId="77777777" w:rsidR="00843201" w:rsidRPr="00C16CE0" w:rsidRDefault="00843201" w:rsidP="00120D77">
            <w:r w:rsidRPr="00C16CE0">
              <w:t>0.746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11EC62" w14:textId="77777777" w:rsidR="00843201" w:rsidRPr="00C16CE0" w:rsidRDefault="00843201" w:rsidP="00120D77">
            <w:r w:rsidRPr="00C16CE0">
              <w:t>–</w:t>
            </w:r>
          </w:p>
        </w:tc>
      </w:tr>
    </w:tbl>
    <w:p w14:paraId="4CCC7665" w14:textId="77777777" w:rsidR="00843201" w:rsidRPr="00C16CE0" w:rsidRDefault="00843201" w:rsidP="00843201">
      <w:pPr>
        <w:rPr>
          <w:lang w:val="en-US"/>
        </w:rPr>
      </w:pPr>
      <w:r w:rsidRPr="00C16CE0">
        <w:rPr>
          <w:rFonts w:hint="cs"/>
          <w:lang w:val="en-US"/>
        </w:rPr>
        <w:t>ACC, adrenocortical carcinoma; NAA, hormonally non-functioning adrenal adenomas; PCC, pheochromocytoma</w:t>
      </w:r>
    </w:p>
    <w:p w14:paraId="079EF7DB" w14:textId="77777777" w:rsidR="00843201" w:rsidRPr="00843201" w:rsidRDefault="00843201" w:rsidP="00843201">
      <w:pPr>
        <w:rPr>
          <w:lang w:val="en-US"/>
        </w:rPr>
      </w:pPr>
    </w:p>
    <w:sectPr w:rsidR="00843201" w:rsidRPr="0084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µИПЯ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¦М§Є§±§Б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01"/>
    <w:rsid w:val="007E73DD"/>
    <w:rsid w:val="00843201"/>
    <w:rsid w:val="009D425D"/>
    <w:rsid w:val="00A7632D"/>
    <w:rsid w:val="00B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C9D7"/>
  <w15:chartTrackingRefBased/>
  <w15:docId w15:val="{A9B06405-621D-4840-BE87-D6C503E9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201"/>
  </w:style>
  <w:style w:type="paragraph" w:styleId="1">
    <w:name w:val="heading 1"/>
    <w:basedOn w:val="a"/>
    <w:next w:val="a"/>
    <w:link w:val="10"/>
    <w:uiPriority w:val="9"/>
    <w:qFormat/>
    <w:rsid w:val="00843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2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2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2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2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2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2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32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32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32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32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3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2025-07-28T08:23:00Z</dcterms:created>
  <dcterms:modified xsi:type="dcterms:W3CDTF">2025-07-28T08:40:00Z</dcterms:modified>
</cp:coreProperties>
</file>